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4EF8C07" w:rsidR="0009173E" w:rsidRPr="00D5214D" w:rsidRDefault="00B5773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O for a Thousand Tongues to Sing</w:t>
      </w:r>
    </w:p>
    <w:p w14:paraId="00000003" w14:textId="13ABE8F0" w:rsidR="0009173E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D521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#</w:t>
      </w:r>
      <w:r w:rsidR="00B5773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610</w:t>
      </w:r>
    </w:p>
    <w:p w14:paraId="1C0B6E02" w14:textId="77777777" w:rsidR="00D5214D" w:rsidRPr="00D5214D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14:paraId="0000001E" w14:textId="210DC6D8" w:rsidR="0009173E" w:rsidRPr="00B5773B" w:rsidRDefault="00AF03B6" w:rsidP="00AF03B6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B5773B">
        <w:rPr>
          <w:rFonts w:ascii="Times New Roman" w:hAnsi="Times New Roman"/>
          <w:bCs/>
          <w:sz w:val="36"/>
          <w:szCs w:val="36"/>
        </w:rPr>
        <w:t>Immortal, invisible, God only wise,</w:t>
      </w:r>
    </w:p>
    <w:p w14:paraId="775DB668" w14:textId="77777777" w:rsidR="00B5773B" w:rsidRPr="00B5773B" w:rsidRDefault="00B5773B" w:rsidP="00B5773B">
      <w:pPr>
        <w:pStyle w:val="ListParagraph"/>
        <w:spacing w:after="0"/>
        <w:rPr>
          <w:rFonts w:ascii="Times New Roman" w:hAnsi="Times New Roman"/>
          <w:sz w:val="36"/>
          <w:szCs w:val="36"/>
        </w:rPr>
      </w:pPr>
      <w:r w:rsidRPr="00B5773B">
        <w:rPr>
          <w:rFonts w:ascii="Times New Roman" w:hAnsi="Times New Roman"/>
          <w:sz w:val="36"/>
          <w:szCs w:val="36"/>
        </w:rPr>
        <w:t>O for a thousand tongues to sing</w:t>
      </w:r>
    </w:p>
    <w:p w14:paraId="612BA5D2" w14:textId="77777777" w:rsidR="00B5773B" w:rsidRPr="00B5773B" w:rsidRDefault="00B5773B" w:rsidP="00B5773B">
      <w:pPr>
        <w:pStyle w:val="ListParagraph"/>
        <w:spacing w:after="0"/>
        <w:rPr>
          <w:rFonts w:ascii="Times New Roman" w:hAnsi="Times New Roman"/>
          <w:sz w:val="36"/>
          <w:szCs w:val="36"/>
        </w:rPr>
      </w:pPr>
      <w:r w:rsidRPr="00B5773B">
        <w:rPr>
          <w:rFonts w:ascii="Times New Roman" w:hAnsi="Times New Roman"/>
          <w:sz w:val="36"/>
          <w:szCs w:val="36"/>
        </w:rPr>
        <w:t>My dear redeemer’s praise,</w:t>
      </w:r>
    </w:p>
    <w:p w14:paraId="628554CF" w14:textId="77777777" w:rsidR="00B5773B" w:rsidRPr="00B5773B" w:rsidRDefault="00B5773B" w:rsidP="00B5773B">
      <w:pPr>
        <w:pStyle w:val="ListParagraph"/>
        <w:spacing w:after="0"/>
        <w:rPr>
          <w:rFonts w:ascii="Times New Roman" w:hAnsi="Times New Roman"/>
          <w:sz w:val="36"/>
          <w:szCs w:val="36"/>
        </w:rPr>
      </w:pPr>
      <w:r w:rsidRPr="00B5773B">
        <w:rPr>
          <w:rFonts w:ascii="Times New Roman" w:hAnsi="Times New Roman"/>
          <w:sz w:val="36"/>
          <w:szCs w:val="36"/>
        </w:rPr>
        <w:t xml:space="preserve">The glories of my God and King, </w:t>
      </w:r>
    </w:p>
    <w:p w14:paraId="30137C24" w14:textId="77777777" w:rsidR="00B5773B" w:rsidRPr="00B5773B" w:rsidRDefault="00B5773B" w:rsidP="00B5773B">
      <w:pPr>
        <w:pStyle w:val="ListParagraph"/>
        <w:spacing w:after="0"/>
        <w:rPr>
          <w:rFonts w:ascii="Times New Roman" w:hAnsi="Times New Roman"/>
          <w:sz w:val="36"/>
          <w:szCs w:val="36"/>
        </w:rPr>
      </w:pPr>
      <w:r w:rsidRPr="00B5773B">
        <w:rPr>
          <w:rFonts w:ascii="Times New Roman" w:hAnsi="Times New Roman"/>
          <w:sz w:val="36"/>
          <w:szCs w:val="36"/>
        </w:rPr>
        <w:t xml:space="preserve">The triumphs of God’s grace. </w:t>
      </w:r>
    </w:p>
    <w:p w14:paraId="768E3CFA" w14:textId="77777777" w:rsidR="00B5773B" w:rsidRPr="00B5773B" w:rsidRDefault="00B5773B" w:rsidP="00B5773B">
      <w:pPr>
        <w:pStyle w:val="ListParagraph"/>
        <w:spacing w:after="0"/>
        <w:rPr>
          <w:rFonts w:ascii="Times New Roman" w:hAnsi="Times New Roman"/>
          <w:sz w:val="36"/>
          <w:szCs w:val="36"/>
        </w:rPr>
      </w:pPr>
    </w:p>
    <w:p w14:paraId="49C64319" w14:textId="77777777" w:rsidR="00B5773B" w:rsidRPr="00B5773B" w:rsidRDefault="00B5773B" w:rsidP="00B5773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36"/>
          <w:szCs w:val="36"/>
        </w:rPr>
      </w:pPr>
      <w:r w:rsidRPr="00B5773B">
        <w:rPr>
          <w:rFonts w:ascii="Times New Roman" w:hAnsi="Times New Roman"/>
          <w:sz w:val="36"/>
          <w:szCs w:val="36"/>
        </w:rPr>
        <w:t>The name of Jesus charms our fears,</w:t>
      </w:r>
    </w:p>
    <w:p w14:paraId="5608EEB9" w14:textId="77777777" w:rsidR="00B5773B" w:rsidRPr="00B5773B" w:rsidRDefault="00B5773B" w:rsidP="00B5773B">
      <w:pPr>
        <w:pStyle w:val="ListParagraph"/>
        <w:spacing w:after="0"/>
        <w:rPr>
          <w:rFonts w:ascii="Times New Roman" w:hAnsi="Times New Roman"/>
          <w:sz w:val="36"/>
          <w:szCs w:val="36"/>
        </w:rPr>
      </w:pPr>
      <w:r w:rsidRPr="00B5773B">
        <w:rPr>
          <w:rFonts w:ascii="Times New Roman" w:hAnsi="Times New Roman"/>
          <w:sz w:val="36"/>
          <w:szCs w:val="36"/>
        </w:rPr>
        <w:t>And bids our sorrows ease,</w:t>
      </w:r>
    </w:p>
    <w:p w14:paraId="2FBB047A" w14:textId="77777777" w:rsidR="00B5773B" w:rsidRPr="00B5773B" w:rsidRDefault="00B5773B" w:rsidP="00B5773B">
      <w:pPr>
        <w:pStyle w:val="ListParagraph"/>
        <w:spacing w:after="0"/>
        <w:rPr>
          <w:rFonts w:ascii="Times New Roman" w:hAnsi="Times New Roman"/>
          <w:sz w:val="36"/>
          <w:szCs w:val="36"/>
        </w:rPr>
      </w:pPr>
      <w:r w:rsidRPr="00B5773B">
        <w:rPr>
          <w:rFonts w:ascii="Times New Roman" w:hAnsi="Times New Roman"/>
          <w:sz w:val="36"/>
          <w:szCs w:val="36"/>
        </w:rPr>
        <w:t>Sings music in the sinner’s ears,</w:t>
      </w:r>
    </w:p>
    <w:p w14:paraId="34A78AEC" w14:textId="77777777" w:rsidR="00B5773B" w:rsidRPr="00B5773B" w:rsidRDefault="00B5773B" w:rsidP="00B5773B">
      <w:pPr>
        <w:pStyle w:val="ListParagraph"/>
        <w:spacing w:after="0"/>
        <w:rPr>
          <w:rFonts w:ascii="Times New Roman" w:hAnsi="Times New Roman"/>
          <w:sz w:val="36"/>
          <w:szCs w:val="36"/>
        </w:rPr>
      </w:pPr>
      <w:r w:rsidRPr="00B5773B">
        <w:rPr>
          <w:rFonts w:ascii="Times New Roman" w:hAnsi="Times New Roman"/>
          <w:sz w:val="36"/>
          <w:szCs w:val="36"/>
        </w:rPr>
        <w:t>Brings life, and health, and peace</w:t>
      </w:r>
    </w:p>
    <w:p w14:paraId="1A8947F8" w14:textId="77777777" w:rsidR="00B5773B" w:rsidRPr="00B5773B" w:rsidRDefault="00B5773B" w:rsidP="00B5773B">
      <w:pPr>
        <w:pStyle w:val="ListParagraph"/>
        <w:spacing w:after="0"/>
        <w:rPr>
          <w:rFonts w:ascii="Times New Roman" w:hAnsi="Times New Roman"/>
          <w:sz w:val="36"/>
          <w:szCs w:val="36"/>
        </w:rPr>
      </w:pPr>
    </w:p>
    <w:p w14:paraId="1F9AAC78" w14:textId="77777777" w:rsidR="00B5773B" w:rsidRPr="00B5773B" w:rsidRDefault="00B5773B" w:rsidP="00B5773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36"/>
          <w:szCs w:val="36"/>
        </w:rPr>
      </w:pPr>
      <w:r w:rsidRPr="00B5773B">
        <w:rPr>
          <w:rFonts w:ascii="Times New Roman" w:hAnsi="Times New Roman"/>
          <w:sz w:val="36"/>
          <w:szCs w:val="36"/>
        </w:rPr>
        <w:t>Christ speaks, and listening to his voice</w:t>
      </w:r>
    </w:p>
    <w:p w14:paraId="0BD733FD" w14:textId="77777777" w:rsidR="00B5773B" w:rsidRPr="00B5773B" w:rsidRDefault="00B5773B" w:rsidP="00B5773B">
      <w:pPr>
        <w:pStyle w:val="ListParagraph"/>
        <w:spacing w:after="0"/>
        <w:rPr>
          <w:rFonts w:ascii="Times New Roman" w:hAnsi="Times New Roman"/>
          <w:sz w:val="36"/>
          <w:szCs w:val="36"/>
        </w:rPr>
      </w:pPr>
      <w:r w:rsidRPr="00B5773B">
        <w:rPr>
          <w:rFonts w:ascii="Times New Roman" w:hAnsi="Times New Roman"/>
          <w:sz w:val="36"/>
          <w:szCs w:val="36"/>
        </w:rPr>
        <w:t>New life the dead receive;</w:t>
      </w:r>
    </w:p>
    <w:p w14:paraId="59F233D2" w14:textId="77777777" w:rsidR="00B5773B" w:rsidRPr="00B5773B" w:rsidRDefault="00B5773B" w:rsidP="00B5773B">
      <w:pPr>
        <w:pStyle w:val="ListParagraph"/>
        <w:spacing w:after="0"/>
        <w:rPr>
          <w:rFonts w:ascii="Times New Roman" w:hAnsi="Times New Roman"/>
          <w:sz w:val="36"/>
          <w:szCs w:val="36"/>
        </w:rPr>
      </w:pPr>
      <w:r w:rsidRPr="00B5773B">
        <w:rPr>
          <w:rFonts w:ascii="Times New Roman" w:hAnsi="Times New Roman"/>
          <w:sz w:val="36"/>
          <w:szCs w:val="36"/>
        </w:rPr>
        <w:t>The mournful waken to rejoice;</w:t>
      </w:r>
    </w:p>
    <w:p w14:paraId="3BBAE0FF" w14:textId="77777777" w:rsidR="00B5773B" w:rsidRPr="00B5773B" w:rsidRDefault="00B5773B" w:rsidP="00B5773B">
      <w:pPr>
        <w:pStyle w:val="ListParagraph"/>
        <w:spacing w:after="0"/>
        <w:rPr>
          <w:rFonts w:ascii="Times New Roman" w:hAnsi="Times New Roman"/>
          <w:sz w:val="36"/>
          <w:szCs w:val="36"/>
        </w:rPr>
      </w:pPr>
      <w:r w:rsidRPr="00B5773B">
        <w:rPr>
          <w:rFonts w:ascii="Times New Roman" w:hAnsi="Times New Roman"/>
          <w:sz w:val="36"/>
          <w:szCs w:val="36"/>
        </w:rPr>
        <w:t>The poor in heart believe</w:t>
      </w:r>
    </w:p>
    <w:p w14:paraId="0B566B16" w14:textId="77777777" w:rsidR="00B5773B" w:rsidRPr="00B5773B" w:rsidRDefault="00B5773B" w:rsidP="00B5773B">
      <w:pPr>
        <w:pStyle w:val="ListParagraph"/>
        <w:spacing w:after="0"/>
        <w:rPr>
          <w:rFonts w:ascii="Times New Roman" w:hAnsi="Times New Roman"/>
          <w:sz w:val="36"/>
          <w:szCs w:val="36"/>
        </w:rPr>
      </w:pPr>
    </w:p>
    <w:p w14:paraId="0D56D34F" w14:textId="77777777" w:rsidR="00B5773B" w:rsidRPr="00B5773B" w:rsidRDefault="00B5773B" w:rsidP="00B5773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36"/>
          <w:szCs w:val="36"/>
        </w:rPr>
      </w:pPr>
      <w:r w:rsidRPr="00B5773B">
        <w:rPr>
          <w:rFonts w:ascii="Times New Roman" w:hAnsi="Times New Roman"/>
          <w:sz w:val="36"/>
          <w:szCs w:val="36"/>
        </w:rPr>
        <w:t>My gracious master and my God,</w:t>
      </w:r>
    </w:p>
    <w:p w14:paraId="56F52689" w14:textId="77777777" w:rsidR="00B5773B" w:rsidRPr="00B5773B" w:rsidRDefault="00B5773B" w:rsidP="00B5773B">
      <w:pPr>
        <w:pStyle w:val="ListParagraph"/>
        <w:spacing w:after="0"/>
        <w:rPr>
          <w:rFonts w:ascii="Times New Roman" w:hAnsi="Times New Roman"/>
          <w:sz w:val="36"/>
          <w:szCs w:val="36"/>
        </w:rPr>
      </w:pPr>
      <w:r w:rsidRPr="00B5773B">
        <w:rPr>
          <w:rFonts w:ascii="Times New Roman" w:hAnsi="Times New Roman"/>
          <w:sz w:val="36"/>
          <w:szCs w:val="36"/>
        </w:rPr>
        <w:t xml:space="preserve">Assist me to proclaim, </w:t>
      </w:r>
    </w:p>
    <w:p w14:paraId="15D42F63" w14:textId="77777777" w:rsidR="00B5773B" w:rsidRPr="00B5773B" w:rsidRDefault="00B5773B" w:rsidP="00B5773B">
      <w:pPr>
        <w:pStyle w:val="ListParagraph"/>
        <w:spacing w:after="0"/>
        <w:rPr>
          <w:rFonts w:ascii="Times New Roman" w:hAnsi="Times New Roman"/>
          <w:sz w:val="36"/>
          <w:szCs w:val="36"/>
        </w:rPr>
      </w:pPr>
      <w:r w:rsidRPr="00B5773B">
        <w:rPr>
          <w:rFonts w:ascii="Times New Roman" w:hAnsi="Times New Roman"/>
          <w:sz w:val="36"/>
          <w:szCs w:val="36"/>
        </w:rPr>
        <w:t>To spread through all the earth abroad</w:t>
      </w:r>
    </w:p>
    <w:p w14:paraId="082AA5BC" w14:textId="77777777" w:rsidR="00B5773B" w:rsidRPr="00B5773B" w:rsidRDefault="00B5773B" w:rsidP="00B5773B">
      <w:pPr>
        <w:pStyle w:val="ListParagraph"/>
        <w:spacing w:after="0"/>
        <w:rPr>
          <w:rFonts w:ascii="Times New Roman" w:hAnsi="Times New Roman"/>
          <w:sz w:val="36"/>
          <w:szCs w:val="36"/>
        </w:rPr>
      </w:pPr>
      <w:r w:rsidRPr="00B5773B">
        <w:rPr>
          <w:rFonts w:ascii="Times New Roman" w:hAnsi="Times New Roman"/>
          <w:sz w:val="36"/>
          <w:szCs w:val="36"/>
        </w:rPr>
        <w:t>The honors of they name.</w:t>
      </w:r>
    </w:p>
    <w:p w14:paraId="6724DCAF" w14:textId="77777777" w:rsidR="00B5773B" w:rsidRPr="00B5773B" w:rsidRDefault="00B5773B" w:rsidP="00B5773B">
      <w:pPr>
        <w:pStyle w:val="ListParagraph"/>
        <w:spacing w:after="0"/>
        <w:rPr>
          <w:rFonts w:ascii="Times New Roman" w:hAnsi="Times New Roman"/>
          <w:sz w:val="36"/>
          <w:szCs w:val="36"/>
        </w:rPr>
      </w:pPr>
    </w:p>
    <w:p w14:paraId="0C33190B" w14:textId="77777777" w:rsidR="00B5773B" w:rsidRPr="00B5773B" w:rsidRDefault="00B5773B" w:rsidP="00B5773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36"/>
          <w:szCs w:val="36"/>
        </w:rPr>
      </w:pPr>
      <w:r w:rsidRPr="00B5773B">
        <w:rPr>
          <w:rFonts w:ascii="Times New Roman" w:hAnsi="Times New Roman"/>
          <w:sz w:val="36"/>
          <w:szCs w:val="36"/>
        </w:rPr>
        <w:t>To God all glory, praise, and love</w:t>
      </w:r>
    </w:p>
    <w:p w14:paraId="1F546AF4" w14:textId="77777777" w:rsidR="00B5773B" w:rsidRPr="00B5773B" w:rsidRDefault="00B5773B" w:rsidP="00B5773B">
      <w:pPr>
        <w:pStyle w:val="ListParagraph"/>
        <w:spacing w:after="0"/>
        <w:rPr>
          <w:rFonts w:ascii="Times New Roman" w:hAnsi="Times New Roman"/>
          <w:sz w:val="36"/>
          <w:szCs w:val="36"/>
        </w:rPr>
      </w:pPr>
      <w:r w:rsidRPr="00B5773B">
        <w:rPr>
          <w:rFonts w:ascii="Times New Roman" w:hAnsi="Times New Roman"/>
          <w:sz w:val="36"/>
          <w:szCs w:val="36"/>
        </w:rPr>
        <w:t>Be now and ever given</w:t>
      </w:r>
    </w:p>
    <w:p w14:paraId="0497CFB6" w14:textId="77777777" w:rsidR="00B5773B" w:rsidRPr="00B5773B" w:rsidRDefault="00B5773B" w:rsidP="00B5773B">
      <w:pPr>
        <w:pStyle w:val="ListParagraph"/>
        <w:spacing w:after="0"/>
        <w:rPr>
          <w:rFonts w:ascii="Times New Roman" w:hAnsi="Times New Roman"/>
          <w:sz w:val="36"/>
          <w:szCs w:val="36"/>
        </w:rPr>
      </w:pPr>
      <w:r w:rsidRPr="00B5773B">
        <w:rPr>
          <w:rFonts w:ascii="Times New Roman" w:hAnsi="Times New Roman"/>
          <w:sz w:val="36"/>
          <w:szCs w:val="36"/>
        </w:rPr>
        <w:t>By saints below and saints above,</w:t>
      </w:r>
    </w:p>
    <w:p w14:paraId="4F082E04" w14:textId="77777777" w:rsidR="00B5773B" w:rsidRPr="00B5773B" w:rsidRDefault="00B5773B" w:rsidP="00B5773B">
      <w:pPr>
        <w:pStyle w:val="ListParagraph"/>
        <w:spacing w:after="0"/>
        <w:rPr>
          <w:rFonts w:ascii="Times New Roman" w:hAnsi="Times New Roman"/>
          <w:sz w:val="36"/>
          <w:szCs w:val="36"/>
        </w:rPr>
      </w:pPr>
      <w:r w:rsidRPr="00B5773B">
        <w:rPr>
          <w:rFonts w:ascii="Times New Roman" w:hAnsi="Times New Roman"/>
          <w:sz w:val="36"/>
          <w:szCs w:val="36"/>
        </w:rPr>
        <w:t>The church in earth and heaven</w:t>
      </w:r>
    </w:p>
    <w:p w14:paraId="7B871AF0" w14:textId="5D03D70B" w:rsidR="00AF03B6" w:rsidRPr="002F2EA1" w:rsidRDefault="00AF03B6" w:rsidP="00B5773B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sectPr w:rsidR="00AF03B6" w:rsidRPr="002F2EA1" w:rsidSect="002F2EA1">
      <w:pgSz w:w="12240" w:h="15840"/>
      <w:pgMar w:top="720" w:right="720" w:bottom="720" w:left="720" w:header="720" w:footer="720" w:gutter="0"/>
      <w:pgNumType w:start="1"/>
      <w:cols w:space="720" w:equalWidth="0">
        <w:col w:w="10080" w:space="28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D59DD"/>
    <w:multiLevelType w:val="hybridMultilevel"/>
    <w:tmpl w:val="43FA1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0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3E"/>
    <w:rsid w:val="0009173E"/>
    <w:rsid w:val="002F2EA1"/>
    <w:rsid w:val="00AF03B6"/>
    <w:rsid w:val="00B5773B"/>
    <w:rsid w:val="00D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62F22"/>
  <w15:docId w15:val="{439EA457-9FFA-5A48-8D7A-8181896B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7VlAqVuLCy4EAns4Yz+IhdUF2A==">AMUW2mVEyBiR/4l2fuqNdrlLt9sj+eVpHvqXYmvlpGoAx7L8GfAhd4zdwP+HJwxJyaLQ6rk+G5OYkNDCOJcTpSrpO2fS6CG2FSABnfhfiW0bIW6WeDog4vk=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Sharon Arena</cp:lastModifiedBy>
  <cp:revision>2</cp:revision>
  <dcterms:created xsi:type="dcterms:W3CDTF">2022-06-25T23:50:00Z</dcterms:created>
  <dcterms:modified xsi:type="dcterms:W3CDTF">2022-06-25T23:50:00Z</dcterms:modified>
</cp:coreProperties>
</file>